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9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9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Iowa Valley Community Schools Pre-Observation Form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Name: 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                          </w:t>
        <w:tab/>
        <w:tab/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School/Administrator: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Date of Pre-Conference _____________ </w:t>
        <w:tab/>
        <w:tab/>
        <w:tab/>
        <w:t xml:space="preserve">Date/Time of Observation: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Grade level/Curriculum Area: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107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235"/>
        <w:gridCol w:w="5835"/>
        <w:tblGridChange w:id="0">
          <w:tblGrid>
            <w:gridCol w:w="5235"/>
            <w:gridCol w:w="5835"/>
          </w:tblGrid>
        </w:tblGridChange>
      </w:tblGrid>
      <w:tr>
        <w:trPr>
          <w:trHeight w:val="2500" w:hRule="atLeast"/>
        </w:trP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1. Briefly describe the students in this class, including those with special needs.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5. What difficulties do students typically experience in this area, and how do you plan to anticipate these difficulties?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2. What are the goals for the lesson? What do you want the students to learn?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6. What instructional materials or other resources, if any, will you use? (Attach sample materials you will be using in the lesson.)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3. How do these goals support the District’s curriculum?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7. How do you plan to assess student achievement of the goals? What procedures will you use? (Attach any tests or performance tasks, with rubrics or scoring </w:t>
            </w:r>
            <w:r w:rsidRPr="00000000" w:rsidR="00000000" w:rsidDel="00000000">
              <w:rPr>
                <w:b w:val="1"/>
                <w:sz w:val="24"/>
                <w:rtl w:val="0"/>
              </w:rPr>
              <w:t xml:space="preserve">guides).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4. How do you plan to engage students in the content? What will you do? What will the students do?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8. What Iowa Teaching Standards/Criteria will be demonstrated in this observation?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single"/>
                <w:vertAlign w:val="baseline"/>
                <w:rtl w:val="0"/>
              </w:rPr>
              <w:t xml:space="preserve">Teacher comments pertain to observation setting: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List any items you might want to call to the attention of the evaluator.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274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Pre-Observation Form .docx</dc:title>
</cp:coreProperties>
</file>